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54B" w:rsidRDefault="00AD7322" w:rsidP="000D7CA0">
      <w:pPr>
        <w:pStyle w:val="Titre1"/>
        <w:rPr>
          <w:sz w:val="52"/>
          <w:szCs w:val="52"/>
        </w:rPr>
      </w:pPr>
      <w:r>
        <w:rPr>
          <w:sz w:val="52"/>
          <w:szCs w:val="52"/>
        </w:rPr>
        <w:t xml:space="preserve"> </w:t>
      </w:r>
      <w:r w:rsidR="006B0027">
        <w:rPr>
          <w:sz w:val="52"/>
          <w:szCs w:val="52"/>
        </w:rPr>
        <w:t xml:space="preserve">   </w:t>
      </w:r>
      <w:r>
        <w:rPr>
          <w:sz w:val="52"/>
          <w:szCs w:val="52"/>
        </w:rPr>
        <w:t xml:space="preserve"> </w:t>
      </w:r>
      <w:r w:rsidR="00067064">
        <w:rPr>
          <w:sz w:val="52"/>
          <w:szCs w:val="52"/>
        </w:rPr>
        <w:t xml:space="preserve">   </w:t>
      </w:r>
      <w:r>
        <w:rPr>
          <w:sz w:val="52"/>
          <w:szCs w:val="52"/>
        </w:rPr>
        <w:t xml:space="preserve"> </w:t>
      </w:r>
      <w:r w:rsidR="00385495">
        <w:rPr>
          <w:noProof/>
          <w:lang w:eastAsia="fr-FR"/>
        </w:rPr>
        <w:drawing>
          <wp:inline distT="0" distB="0" distL="0" distR="0" wp14:anchorId="22FF8DEE" wp14:editId="1C35B5FF">
            <wp:extent cx="1134000" cy="1353600"/>
            <wp:effectExtent l="0" t="0" r="9525" b="0"/>
            <wp:docPr id="2" name="il_fi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000" cy="13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1061">
        <w:rPr>
          <w:sz w:val="52"/>
          <w:szCs w:val="52"/>
        </w:rPr>
        <w:t xml:space="preserve">   </w:t>
      </w:r>
      <w:r w:rsidR="00B758D8">
        <w:rPr>
          <w:sz w:val="52"/>
          <w:szCs w:val="52"/>
        </w:rPr>
        <w:t xml:space="preserve">                      </w:t>
      </w:r>
      <w:r w:rsidR="00C01061">
        <w:rPr>
          <w:sz w:val="52"/>
          <w:szCs w:val="52"/>
        </w:rPr>
        <w:t xml:space="preserve">   </w:t>
      </w:r>
      <w:r w:rsidR="00067064">
        <w:rPr>
          <w:sz w:val="52"/>
          <w:szCs w:val="52"/>
        </w:rPr>
        <w:t xml:space="preserve">           </w:t>
      </w:r>
      <w:r>
        <w:rPr>
          <w:sz w:val="52"/>
          <w:szCs w:val="52"/>
        </w:rPr>
        <w:t xml:space="preserve">  </w:t>
      </w:r>
      <w:r w:rsidR="006B0027">
        <w:rPr>
          <w:rFonts w:ascii="Verdana" w:hAnsi="Verdana"/>
          <w:noProof/>
          <w:color w:val="000000"/>
          <w:sz w:val="27"/>
          <w:szCs w:val="27"/>
          <w:lang w:eastAsia="fr-FR"/>
        </w:rPr>
        <w:drawing>
          <wp:inline distT="0" distB="0" distL="0" distR="0" wp14:anchorId="0C120F4E" wp14:editId="2BE1DA7C">
            <wp:extent cx="1432800" cy="1432800"/>
            <wp:effectExtent l="0" t="0" r="0" b="0"/>
            <wp:docPr id="16" name="Image 16" descr="logo_FO_0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FO_0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00" cy="1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1061">
        <w:rPr>
          <w:sz w:val="52"/>
          <w:szCs w:val="52"/>
        </w:rPr>
        <w:t xml:space="preserve">       </w:t>
      </w:r>
    </w:p>
    <w:p w:rsidR="002D7875" w:rsidRPr="006B0027" w:rsidRDefault="000D7CA0" w:rsidP="006B0027">
      <w:pPr>
        <w:pStyle w:val="Titre1"/>
        <w:jc w:val="center"/>
        <w:rPr>
          <w:sz w:val="48"/>
          <w:szCs w:val="48"/>
        </w:rPr>
      </w:pPr>
      <w:r w:rsidRPr="006B0027">
        <w:rPr>
          <w:sz w:val="48"/>
          <w:szCs w:val="48"/>
          <w:highlight w:val="yellow"/>
        </w:rPr>
        <w:t xml:space="preserve">Appel unitaire des </w:t>
      </w:r>
      <w:r w:rsidRPr="003D65D7">
        <w:rPr>
          <w:sz w:val="46"/>
          <w:szCs w:val="46"/>
          <w:highlight w:val="yellow"/>
        </w:rPr>
        <w:t>syndicats</w:t>
      </w:r>
      <w:r w:rsidRPr="006B0027">
        <w:rPr>
          <w:sz w:val="48"/>
          <w:szCs w:val="48"/>
          <w:highlight w:val="yellow"/>
        </w:rPr>
        <w:t xml:space="preserve"> </w:t>
      </w:r>
      <w:r w:rsidRPr="00023E4F">
        <w:rPr>
          <w:b/>
          <w:color w:val="FF0000"/>
          <w:sz w:val="48"/>
          <w:szCs w:val="48"/>
          <w:highlight w:val="yellow"/>
        </w:rPr>
        <w:t>CGT</w:t>
      </w:r>
      <w:r w:rsidRPr="006B0027">
        <w:rPr>
          <w:sz w:val="48"/>
          <w:szCs w:val="48"/>
          <w:highlight w:val="yellow"/>
        </w:rPr>
        <w:t xml:space="preserve"> et</w:t>
      </w:r>
      <w:r w:rsidRPr="006B0027">
        <w:rPr>
          <w:color w:val="FF0000"/>
          <w:sz w:val="48"/>
          <w:szCs w:val="48"/>
          <w:highlight w:val="yellow"/>
        </w:rPr>
        <w:t xml:space="preserve"> </w:t>
      </w:r>
      <w:r w:rsidRPr="00023E4F">
        <w:rPr>
          <w:b/>
          <w:color w:val="FF0000"/>
          <w:sz w:val="48"/>
          <w:szCs w:val="48"/>
          <w:highlight w:val="yellow"/>
        </w:rPr>
        <w:t xml:space="preserve">FO </w:t>
      </w:r>
      <w:r w:rsidRPr="006B0027">
        <w:rPr>
          <w:sz w:val="48"/>
          <w:szCs w:val="48"/>
          <w:highlight w:val="yellow"/>
        </w:rPr>
        <w:t>à la résistance face au dictat des actionnaires</w:t>
      </w:r>
      <w:r w:rsidR="00CB654B" w:rsidRPr="00CB654B">
        <w:rPr>
          <w:noProof/>
          <w:sz w:val="52"/>
          <w:szCs w:val="52"/>
          <w:lang w:eastAsia="fr-FR"/>
        </w:rPr>
        <w:drawing>
          <wp:inline distT="0" distB="0" distL="0" distR="0" wp14:anchorId="638DC133" wp14:editId="5039BCDC">
            <wp:extent cx="3117600" cy="1303200"/>
            <wp:effectExtent l="0" t="0" r="6985" b="0"/>
            <wp:docPr id="1" name="Image 1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600" cy="13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43F" w:rsidRDefault="00994FB3" w:rsidP="00B417F7">
      <w:pPr>
        <w:rPr>
          <w:rFonts w:ascii="Calibri" w:hAnsi="Calibri"/>
        </w:rPr>
      </w:pPr>
      <w:r w:rsidRPr="004D7E5B">
        <w:t xml:space="preserve">SUITE </w:t>
      </w:r>
      <w:r w:rsidR="00023E4F">
        <w:t>au</w:t>
      </w:r>
      <w:r w:rsidR="00B417F7" w:rsidRPr="004D7E5B">
        <w:t xml:space="preserve"> mouvement </w:t>
      </w:r>
      <w:r w:rsidR="00023E4F">
        <w:t>social</w:t>
      </w:r>
      <w:r w:rsidR="00B417F7" w:rsidRPr="004D7E5B">
        <w:t xml:space="preserve"> du mois de juin, la direction OTIS s'est engagée </w:t>
      </w:r>
      <w:r w:rsidR="00023E4F">
        <w:t xml:space="preserve">auprès des salariés </w:t>
      </w:r>
      <w:r w:rsidR="00B417F7" w:rsidRPr="004D7E5B">
        <w:t xml:space="preserve">à ouvrir les </w:t>
      </w:r>
      <w:r w:rsidR="00B417F7" w:rsidRPr="004D7E5B">
        <w:rPr>
          <w:color w:val="FF0000"/>
        </w:rPr>
        <w:t>N</w:t>
      </w:r>
      <w:r w:rsidR="00B417F7" w:rsidRPr="004D7E5B">
        <w:t xml:space="preserve">égociations </w:t>
      </w:r>
      <w:r w:rsidR="00B417F7" w:rsidRPr="004D7E5B">
        <w:rPr>
          <w:color w:val="FF0000"/>
        </w:rPr>
        <w:t>A</w:t>
      </w:r>
      <w:r w:rsidR="00B417F7" w:rsidRPr="004D7E5B">
        <w:t xml:space="preserve">nnuelles </w:t>
      </w:r>
      <w:r w:rsidR="00B417F7" w:rsidRPr="004D7E5B">
        <w:rPr>
          <w:color w:val="FF0000"/>
        </w:rPr>
        <w:t>O</w:t>
      </w:r>
      <w:r w:rsidR="00B417F7" w:rsidRPr="004D7E5B">
        <w:t xml:space="preserve">bligatoires avant la fin de l'année pour une mise en place effective </w:t>
      </w:r>
      <w:r w:rsidR="00B7035C">
        <w:t>début</w:t>
      </w:r>
      <w:r w:rsidR="00B417F7" w:rsidRPr="004D7E5B">
        <w:t xml:space="preserve"> 2016. C'est chose faite</w:t>
      </w:r>
      <w:r w:rsidR="00023E4F">
        <w:t> !</w:t>
      </w:r>
      <w:r w:rsidR="004D7E5B">
        <w:t xml:space="preserve">   </w:t>
      </w:r>
      <w:r w:rsidR="00B417F7" w:rsidRPr="004D7E5B">
        <w:t xml:space="preserve"> </w:t>
      </w:r>
      <w:r w:rsidR="00AD7322">
        <w:t xml:space="preserve">                                     </w:t>
      </w:r>
      <w:r w:rsidR="00B417F7" w:rsidRPr="004D7E5B">
        <w:t>La première réunion s’</w:t>
      </w:r>
      <w:r w:rsidR="00B7035C">
        <w:t xml:space="preserve">est tenue le </w:t>
      </w:r>
      <w:r w:rsidR="00B7035C" w:rsidRPr="00B7035C">
        <w:rPr>
          <w:b/>
        </w:rPr>
        <w:t>mercredi 7 octobre</w:t>
      </w:r>
      <w:r w:rsidR="00B7035C">
        <w:t xml:space="preserve"> : </w:t>
      </w:r>
      <w:r w:rsidR="0050414C" w:rsidRPr="00023E4F">
        <w:rPr>
          <w:b/>
          <w:color w:val="FF0000"/>
        </w:rPr>
        <w:t>ATTENTION</w:t>
      </w:r>
      <w:r w:rsidR="00023E4F">
        <w:rPr>
          <w:b/>
          <w:color w:val="FF0000"/>
        </w:rPr>
        <w:t> !</w:t>
      </w:r>
      <w:r w:rsidR="00B758D8" w:rsidRPr="004D7E5B">
        <w:t xml:space="preserve"> </w:t>
      </w:r>
      <w:r w:rsidR="00B7035C">
        <w:t xml:space="preserve">La direction </w:t>
      </w:r>
      <w:r w:rsidR="00B758D8" w:rsidRPr="004D7E5B">
        <w:t xml:space="preserve">OTIS </w:t>
      </w:r>
      <w:r w:rsidR="00B417F7" w:rsidRPr="004D7E5B">
        <w:t>n'est toujours pas disposé</w:t>
      </w:r>
      <w:r w:rsidR="00B7035C">
        <w:t>e</w:t>
      </w:r>
      <w:r w:rsidR="00B417F7" w:rsidRPr="004D7E5B">
        <w:t xml:space="preserve"> à augmenter dignement nos salaires ni à améliorer nos conditions de travail de façon conséquente. </w:t>
      </w:r>
      <w:r w:rsidR="00BC543F">
        <w:t xml:space="preserve">                                                                </w:t>
      </w:r>
      <w:r w:rsidR="00B33EE0" w:rsidRPr="004D7E5B">
        <w:t xml:space="preserve"> </w:t>
      </w:r>
      <w:r w:rsidR="00E12ADE">
        <w:t xml:space="preserve">        </w:t>
      </w:r>
      <w:r w:rsidR="004D7E5B">
        <w:t xml:space="preserve"> </w:t>
      </w:r>
    </w:p>
    <w:p w:rsidR="00237613" w:rsidRPr="00266A9B" w:rsidRDefault="004D7E5B" w:rsidP="00BC543F">
      <w:pPr>
        <w:jc w:val="center"/>
        <w:rPr>
          <w:b/>
          <w:sz w:val="24"/>
          <w:szCs w:val="24"/>
        </w:rPr>
      </w:pPr>
      <w:r w:rsidRPr="00266A9B">
        <w:rPr>
          <w:b/>
          <w:sz w:val="24"/>
          <w:szCs w:val="24"/>
          <w:highlight w:val="yellow"/>
        </w:rPr>
        <w:t>La</w:t>
      </w:r>
      <w:r w:rsidRPr="00266A9B">
        <w:rPr>
          <w:b/>
          <w:color w:val="FF0000"/>
          <w:sz w:val="24"/>
          <w:szCs w:val="24"/>
          <w:highlight w:val="yellow"/>
        </w:rPr>
        <w:t xml:space="preserve"> CGT </w:t>
      </w:r>
      <w:r w:rsidRPr="00266A9B">
        <w:rPr>
          <w:b/>
          <w:sz w:val="24"/>
          <w:szCs w:val="24"/>
          <w:highlight w:val="yellow"/>
        </w:rPr>
        <w:t xml:space="preserve">et </w:t>
      </w:r>
      <w:r w:rsidRPr="00266A9B">
        <w:rPr>
          <w:b/>
          <w:color w:val="FF0000"/>
          <w:sz w:val="24"/>
          <w:szCs w:val="24"/>
          <w:highlight w:val="yellow"/>
        </w:rPr>
        <w:t>FO</w:t>
      </w:r>
      <w:r w:rsidRPr="00266A9B">
        <w:rPr>
          <w:b/>
          <w:sz w:val="24"/>
          <w:szCs w:val="24"/>
          <w:highlight w:val="yellow"/>
        </w:rPr>
        <w:t xml:space="preserve"> ont</w:t>
      </w:r>
      <w:r w:rsidR="00B33EE0" w:rsidRPr="00266A9B">
        <w:rPr>
          <w:b/>
          <w:sz w:val="24"/>
          <w:szCs w:val="24"/>
          <w:highlight w:val="yellow"/>
        </w:rPr>
        <w:t xml:space="preserve"> décidé </w:t>
      </w:r>
      <w:r w:rsidRPr="00266A9B">
        <w:rPr>
          <w:b/>
          <w:sz w:val="24"/>
          <w:szCs w:val="24"/>
          <w:highlight w:val="yellow"/>
        </w:rPr>
        <w:t>d’unir leur</w:t>
      </w:r>
      <w:r w:rsidR="00237613" w:rsidRPr="00266A9B">
        <w:rPr>
          <w:b/>
          <w:sz w:val="24"/>
          <w:szCs w:val="24"/>
          <w:highlight w:val="yellow"/>
        </w:rPr>
        <w:t xml:space="preserve"> force à celle de l’ensemble des </w:t>
      </w:r>
      <w:r w:rsidR="00F65077" w:rsidRPr="00266A9B">
        <w:rPr>
          <w:b/>
          <w:sz w:val="24"/>
          <w:szCs w:val="24"/>
          <w:highlight w:val="yellow"/>
        </w:rPr>
        <w:t>salariés dans l’intérêt général</w:t>
      </w:r>
    </w:p>
    <w:p w:rsidR="00E12ADE" w:rsidRPr="004D7E5B" w:rsidRDefault="004861EC" w:rsidP="00E12ADE">
      <w:r>
        <w:t xml:space="preserve">Nous avons proposé aux autres Organisations Syndicales de se joindre à nous. Deux n’ont pas encore répondu, une a déjà posé ses </w:t>
      </w:r>
      <w:r w:rsidR="00067064">
        <w:t>revendications. Nous espérons</w:t>
      </w:r>
      <w:r w:rsidR="001706EB">
        <w:t xml:space="preserve"> encore une </w:t>
      </w:r>
      <w:r w:rsidR="003D65D7">
        <w:t xml:space="preserve">unité </w:t>
      </w:r>
      <w:r w:rsidR="001706EB">
        <w:t>à venir pour ces NAO.</w:t>
      </w:r>
      <w:r w:rsidR="00067064">
        <w:t xml:space="preserve">                                                                            </w:t>
      </w:r>
      <w:r w:rsidR="00E12ADE">
        <w:t xml:space="preserve">Nous appelons à un </w:t>
      </w:r>
      <w:r w:rsidR="00E12ADE" w:rsidRPr="00023E4F">
        <w:rPr>
          <w:b/>
          <w:color w:val="FF0000"/>
        </w:rPr>
        <w:t>débrayage</w:t>
      </w:r>
      <w:r w:rsidR="00237613" w:rsidRPr="00E12ADE">
        <w:rPr>
          <w:color w:val="FF0000"/>
        </w:rPr>
        <w:t xml:space="preserve"> </w:t>
      </w:r>
      <w:r>
        <w:t>en</w:t>
      </w:r>
      <w:r w:rsidR="00237613" w:rsidRPr="004D7E5B">
        <w:t xml:space="preserve"> soutien aux délégations</w:t>
      </w:r>
      <w:r w:rsidR="00067064">
        <w:t xml:space="preserve"> pendant les NAO</w:t>
      </w:r>
      <w:r w:rsidR="00237613" w:rsidRPr="004D7E5B">
        <w:t xml:space="preserve"> le </w:t>
      </w:r>
      <w:r w:rsidR="00237613" w:rsidRPr="00023E4F">
        <w:rPr>
          <w:b/>
          <w:color w:val="FF0000"/>
          <w:u w:val="single"/>
        </w:rPr>
        <w:t>3 novembre 2015</w:t>
      </w:r>
      <w:r w:rsidRPr="00023E4F">
        <w:rPr>
          <w:b/>
          <w:color w:val="FF0000"/>
          <w:u w:val="single"/>
        </w:rPr>
        <w:t xml:space="preserve"> de 10 heures à midi</w:t>
      </w:r>
      <w:r>
        <w:rPr>
          <w:color w:val="FF0000"/>
        </w:rPr>
        <w:t xml:space="preserve"> </w:t>
      </w:r>
      <w:r w:rsidRPr="004861EC">
        <w:t>et</w:t>
      </w:r>
      <w:r w:rsidR="00237613" w:rsidRPr="006B0027">
        <w:rPr>
          <w:color w:val="FF0000"/>
        </w:rPr>
        <w:t xml:space="preserve"> </w:t>
      </w:r>
      <w:r w:rsidR="00237613" w:rsidRPr="004D7E5B">
        <w:t>pour rappeler s’il en était besoin la direction à ses devo</w:t>
      </w:r>
      <w:r w:rsidR="00E12ADE">
        <w:t>irs en termes de reconnaissance.</w:t>
      </w:r>
      <w:r w:rsidR="00E12ADE" w:rsidRPr="00E12ADE">
        <w:t xml:space="preserve"> </w:t>
      </w:r>
      <w:r w:rsidR="00E12ADE" w:rsidRPr="004D7E5B">
        <w:t>Pour que tous ensemb</w:t>
      </w:r>
      <w:r w:rsidR="00E12ADE">
        <w:t>le, nous gagnions à vivre mieux.</w:t>
      </w:r>
    </w:p>
    <w:p w:rsidR="004D7E5B" w:rsidRPr="00266A9B" w:rsidRDefault="004D7E5B" w:rsidP="00E12ADE">
      <w:pPr>
        <w:jc w:val="center"/>
        <w:rPr>
          <w:sz w:val="24"/>
          <w:szCs w:val="24"/>
        </w:rPr>
      </w:pPr>
      <w:r w:rsidRPr="00266A9B">
        <w:rPr>
          <w:sz w:val="24"/>
          <w:szCs w:val="24"/>
          <w:highlight w:val="yellow"/>
        </w:rPr>
        <w:t>Voici nos revendications communes, ô combien légitimes après tant d’années d’efforts</w:t>
      </w:r>
      <w:r w:rsidR="004861EC" w:rsidRPr="00266A9B">
        <w:rPr>
          <w:sz w:val="24"/>
          <w:szCs w:val="24"/>
          <w:highlight w:val="yellow"/>
        </w:rPr>
        <w:t>, celles que nous av</w:t>
      </w:r>
      <w:r w:rsidR="00B7035C" w:rsidRPr="00266A9B">
        <w:rPr>
          <w:sz w:val="24"/>
          <w:szCs w:val="24"/>
          <w:highlight w:val="yellow"/>
        </w:rPr>
        <w:t>i</w:t>
      </w:r>
      <w:r w:rsidR="004861EC" w:rsidRPr="00266A9B">
        <w:rPr>
          <w:sz w:val="24"/>
          <w:szCs w:val="24"/>
          <w:highlight w:val="yellow"/>
        </w:rPr>
        <w:t>ons exprimées haut et fort, tous ensemble durant le mois de juin dernier</w:t>
      </w:r>
      <w:r w:rsidRPr="00266A9B">
        <w:rPr>
          <w:sz w:val="24"/>
          <w:szCs w:val="24"/>
          <w:highlight w:val="yellow"/>
        </w:rPr>
        <w:t> :</w:t>
      </w:r>
      <w:bookmarkStart w:id="0" w:name="_GoBack"/>
      <w:bookmarkEnd w:id="0"/>
    </w:p>
    <w:p w:rsidR="00AD7322" w:rsidRPr="00AD7322" w:rsidRDefault="00266A9B" w:rsidP="00023E4F">
      <w:pPr>
        <w:shd w:val="clear" w:color="auto" w:fill="FFFFFF"/>
        <w:spacing w:before="120" w:after="0" w:line="240" w:lineRule="auto"/>
        <w:rPr>
          <w:rFonts w:ascii="Calibri" w:eastAsia="Times New Roman" w:hAnsi="Calibri" w:cs="Tahoma"/>
          <w:b/>
          <w:color w:val="FF0000"/>
          <w:lang w:eastAsia="fr-FR"/>
        </w:rPr>
      </w:pPr>
      <w:r>
        <w:rPr>
          <w:b/>
          <w:color w:val="FF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6" o:spid="_x0000_i1025" type="#_x0000_t75" style="width:15.9pt;height:15.9pt;visibility:visible;mso-wrap-style:square">
            <v:imagedata r:id="rId9" o:title="picto-pouce-leve"/>
          </v:shape>
        </w:pict>
      </w:r>
      <w:r w:rsidR="00AD7322" w:rsidRPr="00AD7322">
        <w:rPr>
          <w:b/>
          <w:color w:val="FF0000"/>
        </w:rPr>
        <w:t xml:space="preserve">  </w:t>
      </w:r>
      <w:r w:rsidR="00B33EE0" w:rsidRPr="00B33EE0">
        <w:rPr>
          <w:rFonts w:ascii="Calibri" w:eastAsia="Times New Roman" w:hAnsi="Calibri" w:cs="Tahoma"/>
          <w:b/>
          <w:color w:val="FF0000"/>
          <w:lang w:eastAsia="fr-FR"/>
        </w:rPr>
        <w:t>8</w:t>
      </w:r>
      <w:r w:rsidR="00AD7322" w:rsidRPr="00AD7322">
        <w:rPr>
          <w:rFonts w:ascii="Calibri" w:eastAsia="Times New Roman" w:hAnsi="Calibri" w:cs="Tahoma"/>
          <w:b/>
          <w:color w:val="FF0000"/>
          <w:lang w:eastAsia="fr-FR"/>
        </w:rPr>
        <w:t xml:space="preserve"> </w:t>
      </w:r>
      <w:r w:rsidR="00B33EE0" w:rsidRPr="00B33EE0">
        <w:rPr>
          <w:rFonts w:ascii="Calibri" w:eastAsia="Times New Roman" w:hAnsi="Calibri" w:cs="Tahoma"/>
          <w:b/>
          <w:color w:val="FF0000"/>
          <w:lang w:eastAsia="fr-FR"/>
        </w:rPr>
        <w:t xml:space="preserve">% en fixe avec </w:t>
      </w:r>
      <w:r w:rsidR="00B7035C">
        <w:rPr>
          <w:rFonts w:ascii="Calibri" w:eastAsia="Times New Roman" w:hAnsi="Calibri" w:cs="Tahoma"/>
          <w:b/>
          <w:color w:val="FF0000"/>
          <w:lang w:eastAsia="fr-FR"/>
        </w:rPr>
        <w:t xml:space="preserve">un </w:t>
      </w:r>
      <w:r w:rsidR="00B33EE0" w:rsidRPr="00B33EE0">
        <w:rPr>
          <w:rFonts w:ascii="Calibri" w:eastAsia="Times New Roman" w:hAnsi="Calibri" w:cs="Tahoma"/>
          <w:b/>
          <w:color w:val="FF0000"/>
          <w:lang w:eastAsia="fr-FR"/>
        </w:rPr>
        <w:t xml:space="preserve">talon minimum de 100€ </w:t>
      </w:r>
    </w:p>
    <w:p w:rsidR="00BC543F" w:rsidRPr="00AD7322" w:rsidRDefault="00AD7322" w:rsidP="00023E4F">
      <w:pPr>
        <w:shd w:val="clear" w:color="auto" w:fill="FFFFFF"/>
        <w:spacing w:before="120" w:after="0" w:line="240" w:lineRule="auto"/>
        <w:rPr>
          <w:rFonts w:ascii="Calibri" w:eastAsia="Times New Roman" w:hAnsi="Calibri" w:cs="Tahoma"/>
          <w:b/>
          <w:color w:val="FF0000"/>
          <w:lang w:eastAsia="fr-FR"/>
        </w:rPr>
      </w:pPr>
      <w:r w:rsidRPr="00AD7322">
        <w:rPr>
          <w:b/>
          <w:noProof/>
          <w:color w:val="FF0000"/>
          <w:lang w:eastAsia="fr-FR"/>
        </w:rPr>
        <w:drawing>
          <wp:inline distT="0" distB="0" distL="0" distR="0" wp14:anchorId="359E5E74" wp14:editId="179A53E5">
            <wp:extent cx="203359" cy="200025"/>
            <wp:effectExtent l="0" t="0" r="6350" b="0"/>
            <wp:docPr id="15" name="Image 15" descr="C:\Users\Armando\Pictures\picto-pouce-le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mando\Pictures\picto-pouce-lev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50" cy="21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7322">
        <w:rPr>
          <w:b/>
          <w:color w:val="FF0000"/>
        </w:rPr>
        <w:t xml:space="preserve">  </w:t>
      </w:r>
      <w:r w:rsidR="00BC543F" w:rsidRPr="00AD7322">
        <w:rPr>
          <w:b/>
          <w:color w:val="FF0000"/>
        </w:rPr>
        <w:t xml:space="preserve">Salaire minimum d’embauche </w:t>
      </w:r>
      <w:r w:rsidR="00B7035C">
        <w:rPr>
          <w:b/>
          <w:color w:val="FF0000"/>
        </w:rPr>
        <w:t xml:space="preserve">à </w:t>
      </w:r>
      <w:r w:rsidR="00BC543F" w:rsidRPr="00AD7322">
        <w:rPr>
          <w:b/>
          <w:color w:val="FF0000"/>
        </w:rPr>
        <w:t xml:space="preserve">2000 € </w:t>
      </w:r>
    </w:p>
    <w:p w:rsidR="009B1EEF" w:rsidRPr="00AD7322" w:rsidRDefault="00AD7322" w:rsidP="00023E4F">
      <w:pPr>
        <w:pStyle w:val="Default"/>
        <w:spacing w:before="120"/>
        <w:rPr>
          <w:b/>
          <w:color w:val="FF0000"/>
          <w:sz w:val="20"/>
          <w:szCs w:val="20"/>
        </w:rPr>
      </w:pPr>
      <w:r w:rsidRPr="00AD7322">
        <w:rPr>
          <w:b/>
          <w:noProof/>
          <w:color w:val="FF0000"/>
          <w:lang w:eastAsia="fr-FR"/>
        </w:rPr>
        <w:drawing>
          <wp:inline distT="0" distB="0" distL="0" distR="0" wp14:anchorId="1691442C" wp14:editId="5DF10680">
            <wp:extent cx="203359" cy="200025"/>
            <wp:effectExtent l="0" t="0" r="6350" b="0"/>
            <wp:docPr id="14" name="Image 14" descr="C:\Users\Armando\Pictures\picto-pouce-le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mando\Pictures\picto-pouce-lev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50" cy="21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7322">
        <w:rPr>
          <w:b/>
          <w:bCs/>
          <w:color w:val="FF0000"/>
          <w:sz w:val="20"/>
          <w:szCs w:val="20"/>
        </w:rPr>
        <w:t xml:space="preserve">  </w:t>
      </w:r>
      <w:r w:rsidR="009B1EEF" w:rsidRPr="00AD7322">
        <w:rPr>
          <w:b/>
          <w:bCs/>
          <w:color w:val="FF0000"/>
          <w:sz w:val="20"/>
          <w:szCs w:val="20"/>
        </w:rPr>
        <w:t xml:space="preserve">Coefficient 240 minimum </w:t>
      </w:r>
      <w:r w:rsidR="009B1EEF" w:rsidRPr="00AD7322">
        <w:rPr>
          <w:b/>
          <w:color w:val="FF0000"/>
          <w:sz w:val="20"/>
          <w:szCs w:val="20"/>
        </w:rPr>
        <w:t>pour l</w:t>
      </w:r>
      <w:r w:rsidR="0050414C">
        <w:rPr>
          <w:b/>
          <w:color w:val="FF0000"/>
          <w:sz w:val="20"/>
          <w:szCs w:val="20"/>
        </w:rPr>
        <w:t>es techniciens travaillant seul</w:t>
      </w:r>
      <w:r w:rsidR="009B1EEF" w:rsidRPr="00AD7322">
        <w:rPr>
          <w:b/>
          <w:color w:val="FF0000"/>
          <w:sz w:val="20"/>
          <w:szCs w:val="20"/>
        </w:rPr>
        <w:t xml:space="preserve"> </w:t>
      </w:r>
    </w:p>
    <w:p w:rsidR="00B33EE0" w:rsidRPr="00B33EE0" w:rsidRDefault="00AD7322" w:rsidP="00023E4F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b/>
          <w:color w:val="FF0000"/>
          <w:lang w:eastAsia="fr-FR"/>
        </w:rPr>
      </w:pPr>
      <w:r w:rsidRPr="00AD7322">
        <w:rPr>
          <w:b/>
          <w:noProof/>
          <w:color w:val="FF0000"/>
          <w:lang w:eastAsia="fr-FR"/>
        </w:rPr>
        <w:drawing>
          <wp:inline distT="0" distB="0" distL="0" distR="0" wp14:anchorId="02935763" wp14:editId="698C203E">
            <wp:extent cx="203359" cy="200025"/>
            <wp:effectExtent l="0" t="0" r="6350" b="0"/>
            <wp:docPr id="13" name="Image 13" descr="C:\Users\Armando\Pictures\picto-pouce-le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mando\Pictures\picto-pouce-lev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50" cy="21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7322">
        <w:rPr>
          <w:rFonts w:ascii="Calibri" w:eastAsia="Times New Roman" w:hAnsi="Calibri" w:cs="Tahoma"/>
          <w:b/>
          <w:color w:val="FF0000"/>
          <w:lang w:eastAsia="fr-FR"/>
        </w:rPr>
        <w:t xml:space="preserve">  </w:t>
      </w:r>
      <w:r w:rsidR="009B1EEF" w:rsidRPr="00AD7322">
        <w:rPr>
          <w:rFonts w:ascii="Calibri" w:eastAsia="Times New Roman" w:hAnsi="Calibri" w:cs="Tahoma"/>
          <w:b/>
          <w:color w:val="FF0000"/>
          <w:lang w:eastAsia="fr-FR"/>
        </w:rPr>
        <w:t>Indemnité d’astreinte</w:t>
      </w:r>
      <w:r w:rsidR="00B33EE0" w:rsidRPr="00B33EE0">
        <w:rPr>
          <w:rFonts w:ascii="Calibri" w:eastAsia="Times New Roman" w:hAnsi="Calibri" w:cs="Tahoma"/>
          <w:b/>
          <w:color w:val="FF0000"/>
          <w:lang w:eastAsia="fr-FR"/>
        </w:rPr>
        <w:t xml:space="preserve"> </w:t>
      </w:r>
      <w:r w:rsidR="00BC543F" w:rsidRPr="00AD7322">
        <w:rPr>
          <w:rFonts w:ascii="Calibri" w:eastAsia="Times New Roman" w:hAnsi="Calibri" w:cs="Tahoma"/>
          <w:b/>
          <w:color w:val="FF0000"/>
          <w:lang w:eastAsia="fr-FR"/>
        </w:rPr>
        <w:t>4 € de l’heure</w:t>
      </w:r>
    </w:p>
    <w:p w:rsidR="00B33EE0" w:rsidRDefault="00266A9B" w:rsidP="00023E4F">
      <w:pPr>
        <w:shd w:val="clear" w:color="auto" w:fill="FFFFFF"/>
        <w:spacing w:before="120" w:after="0" w:line="240" w:lineRule="auto"/>
        <w:rPr>
          <w:rFonts w:ascii="Calibri" w:eastAsia="Times New Roman" w:hAnsi="Calibri" w:cs="Tahoma"/>
          <w:b/>
          <w:color w:val="FF0000"/>
          <w:lang w:eastAsia="fr-FR"/>
        </w:rPr>
      </w:pPr>
      <w:r>
        <w:pict>
          <v:shape id="Image 12" o:spid="_x0000_i1026" type="#_x0000_t75" style="width:15.9pt;height:15.9pt;visibility:visible;mso-wrap-style:square">
            <v:imagedata r:id="rId9" o:title="picto-pouce-leve"/>
          </v:shape>
        </w:pict>
      </w:r>
      <w:r w:rsidR="00AD7322" w:rsidRPr="00AD7322">
        <w:rPr>
          <w:rFonts w:ascii="Calibri" w:eastAsia="Times New Roman" w:hAnsi="Calibri" w:cs="Tahoma"/>
          <w:b/>
          <w:color w:val="FF0000"/>
          <w:lang w:eastAsia="fr-FR"/>
        </w:rPr>
        <w:t xml:space="preserve">  </w:t>
      </w:r>
      <w:r w:rsidR="00B33EE0" w:rsidRPr="00B33EE0">
        <w:rPr>
          <w:rFonts w:ascii="Calibri" w:eastAsia="Times New Roman" w:hAnsi="Calibri" w:cs="Tahoma"/>
          <w:b/>
          <w:color w:val="FF0000"/>
          <w:lang w:eastAsia="fr-FR"/>
        </w:rPr>
        <w:t>Revenir à un nombre</w:t>
      </w:r>
      <w:r w:rsidR="009B1EEF" w:rsidRPr="00AD7322">
        <w:rPr>
          <w:rFonts w:ascii="Calibri" w:eastAsia="Times New Roman" w:hAnsi="Calibri" w:cs="Tahoma"/>
          <w:b/>
          <w:color w:val="FF0000"/>
          <w:lang w:eastAsia="fr-FR"/>
        </w:rPr>
        <w:t xml:space="preserve"> d’appareils par tournée de </w:t>
      </w:r>
      <w:r w:rsidR="00AD7322" w:rsidRPr="00AD7322">
        <w:rPr>
          <w:rFonts w:ascii="Calibri" w:eastAsia="Times New Roman" w:hAnsi="Calibri" w:cs="Tahoma"/>
          <w:b/>
          <w:color w:val="FF0000"/>
          <w:lang w:eastAsia="fr-FR"/>
        </w:rPr>
        <w:t>100 </w:t>
      </w:r>
      <w:r w:rsidR="00B7035C">
        <w:rPr>
          <w:rFonts w:ascii="Calibri" w:eastAsia="Times New Roman" w:hAnsi="Calibri" w:cs="Tahoma"/>
          <w:b/>
          <w:color w:val="FF0000"/>
          <w:lang w:eastAsia="fr-FR"/>
        </w:rPr>
        <w:t xml:space="preserve">au </w:t>
      </w:r>
      <w:r w:rsidR="00AD7322" w:rsidRPr="00AD7322">
        <w:rPr>
          <w:rFonts w:ascii="Calibri" w:eastAsia="Times New Roman" w:hAnsi="Calibri" w:cs="Tahoma"/>
          <w:b/>
          <w:color w:val="FF0000"/>
          <w:lang w:eastAsia="fr-FR"/>
        </w:rPr>
        <w:t>maximum</w:t>
      </w:r>
      <w:r w:rsidR="009B1EEF" w:rsidRPr="00AD7322">
        <w:rPr>
          <w:rFonts w:ascii="Calibri" w:eastAsia="Times New Roman" w:hAnsi="Calibri" w:cs="Tahoma"/>
          <w:b/>
          <w:color w:val="FF0000"/>
          <w:lang w:eastAsia="fr-FR"/>
        </w:rPr>
        <w:t xml:space="preserve"> </w:t>
      </w:r>
      <w:r w:rsidR="00AD7322" w:rsidRPr="00AD7322">
        <w:rPr>
          <w:rFonts w:ascii="Calibri" w:eastAsia="Times New Roman" w:hAnsi="Calibri" w:cs="Tahoma"/>
          <w:b/>
          <w:color w:val="FF0000"/>
          <w:lang w:eastAsia="fr-FR"/>
        </w:rPr>
        <w:t>(préconisation</w:t>
      </w:r>
      <w:r w:rsidR="009B1EEF" w:rsidRPr="00AD7322">
        <w:rPr>
          <w:rFonts w:ascii="Calibri" w:eastAsia="Times New Roman" w:hAnsi="Calibri" w:cs="Tahoma"/>
          <w:b/>
          <w:color w:val="FF0000"/>
          <w:lang w:eastAsia="fr-FR"/>
        </w:rPr>
        <w:t xml:space="preserve"> rapport ISAST pour le </w:t>
      </w:r>
      <w:r w:rsidR="00AD7322" w:rsidRPr="00AD7322">
        <w:rPr>
          <w:rFonts w:ascii="Calibri" w:eastAsia="Times New Roman" w:hAnsi="Calibri" w:cs="Tahoma"/>
          <w:b/>
          <w:color w:val="FF0000"/>
          <w:lang w:eastAsia="fr-FR"/>
        </w:rPr>
        <w:t>PSE)</w:t>
      </w:r>
    </w:p>
    <w:p w:rsidR="00E12ADE" w:rsidRPr="00E12ADE" w:rsidRDefault="00E12ADE" w:rsidP="00023E4F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color w:val="606060"/>
          <w:sz w:val="17"/>
          <w:szCs w:val="17"/>
          <w:lang w:eastAsia="fr-FR"/>
        </w:rPr>
      </w:pPr>
      <w:r w:rsidRPr="00AD7322">
        <w:rPr>
          <w:b/>
          <w:noProof/>
          <w:lang w:eastAsia="fr-FR"/>
        </w:rPr>
        <w:drawing>
          <wp:inline distT="0" distB="0" distL="0" distR="0" wp14:anchorId="3FBDDBF8" wp14:editId="71AC83B8">
            <wp:extent cx="203359" cy="200025"/>
            <wp:effectExtent l="0" t="0" r="6350" b="0"/>
            <wp:docPr id="5" name="Image 5" descr="C:\Users\Armando\Pictures\picto-pouce-le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mando\Pictures\picto-pouce-lev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50" cy="21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b/>
          <w:color w:val="FF0000"/>
          <w:lang w:eastAsia="fr-FR"/>
        </w:rPr>
        <w:t xml:space="preserve"> </w:t>
      </w:r>
      <w:r w:rsidRPr="00E12ADE">
        <w:rPr>
          <w:rFonts w:ascii="Calibri" w:eastAsia="Times New Roman" w:hAnsi="Calibri" w:cs="Tahoma"/>
          <w:b/>
          <w:color w:val="FF0000"/>
          <w:lang w:eastAsia="fr-FR"/>
        </w:rPr>
        <w:t xml:space="preserve">Diminution des charges de travail pour tous les métiers avec </w:t>
      </w:r>
      <w:r w:rsidR="00B7035C">
        <w:rPr>
          <w:rFonts w:ascii="Calibri" w:eastAsia="Times New Roman" w:hAnsi="Calibri" w:cs="Tahoma"/>
          <w:b/>
          <w:color w:val="FF0000"/>
          <w:lang w:eastAsia="fr-FR"/>
        </w:rPr>
        <w:t xml:space="preserve">des </w:t>
      </w:r>
      <w:r w:rsidRPr="00E12ADE">
        <w:rPr>
          <w:rFonts w:ascii="Calibri" w:eastAsia="Times New Roman" w:hAnsi="Calibri" w:cs="Tahoma"/>
          <w:b/>
          <w:color w:val="FF0000"/>
          <w:lang w:eastAsia="fr-FR"/>
        </w:rPr>
        <w:t>salaires adaptés aux tâches effectuées</w:t>
      </w:r>
    </w:p>
    <w:p w:rsidR="006B0027" w:rsidRPr="006B0027" w:rsidRDefault="006B0027" w:rsidP="00023E4F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color w:val="606060"/>
          <w:sz w:val="17"/>
          <w:szCs w:val="17"/>
          <w:lang w:eastAsia="fr-FR"/>
        </w:rPr>
      </w:pPr>
      <w:r w:rsidRPr="00D25075">
        <w:rPr>
          <w:noProof/>
          <w:lang w:eastAsia="fr-FR"/>
        </w:rPr>
        <w:drawing>
          <wp:inline distT="0" distB="0" distL="0" distR="0" wp14:anchorId="024626C1" wp14:editId="584965CC">
            <wp:extent cx="200025" cy="200025"/>
            <wp:effectExtent l="0" t="0" r="9525" b="9525"/>
            <wp:docPr id="7" name="Image 7" descr="C:\Users\Armando\Pictures\picto-pouce-le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 descr="C:\Users\Armando\Pictures\picto-pouce-lev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ahoma"/>
          <w:b/>
          <w:color w:val="FF0000"/>
          <w:lang w:eastAsia="fr-FR"/>
        </w:rPr>
        <w:t xml:space="preserve">  </w:t>
      </w:r>
      <w:r w:rsidRPr="00E12ADE">
        <w:rPr>
          <w:rFonts w:ascii="Calibri" w:eastAsia="Times New Roman" w:hAnsi="Calibri" w:cs="Tahoma"/>
          <w:b/>
          <w:color w:val="FF0000"/>
          <w:lang w:eastAsia="fr-FR"/>
        </w:rPr>
        <w:t>Redéfinition des Fiches de poste</w:t>
      </w:r>
      <w:r w:rsidRPr="00E12ADE">
        <w:rPr>
          <w:rFonts w:ascii="Calibri" w:eastAsia="Times New Roman" w:hAnsi="Calibri" w:cs="Tahoma"/>
          <w:color w:val="FF0000"/>
          <w:lang w:eastAsia="fr-FR"/>
        </w:rPr>
        <w:t xml:space="preserve"> </w:t>
      </w:r>
    </w:p>
    <w:p w:rsidR="00B33EE0" w:rsidRPr="00B33EE0" w:rsidRDefault="00AD7322" w:rsidP="00023E4F">
      <w:pPr>
        <w:shd w:val="clear" w:color="auto" w:fill="FFFFFF"/>
        <w:spacing w:before="120" w:after="0" w:line="240" w:lineRule="auto"/>
        <w:rPr>
          <w:rFonts w:ascii="Tahoma" w:eastAsia="Times New Roman" w:hAnsi="Tahoma" w:cs="Tahoma"/>
          <w:b/>
          <w:color w:val="FF0000"/>
          <w:lang w:eastAsia="fr-FR"/>
        </w:rPr>
      </w:pPr>
      <w:r w:rsidRPr="00AD7322">
        <w:rPr>
          <w:b/>
          <w:noProof/>
          <w:color w:val="FF0000"/>
          <w:lang w:eastAsia="fr-FR"/>
        </w:rPr>
        <w:drawing>
          <wp:inline distT="0" distB="0" distL="0" distR="0" wp14:anchorId="12D318FC" wp14:editId="477225CE">
            <wp:extent cx="203359" cy="200025"/>
            <wp:effectExtent l="0" t="0" r="6350" b="0"/>
            <wp:docPr id="11" name="Image 11" descr="C:\Users\Armando\Pictures\picto-pouce-le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mando\Pictures\picto-pouce-lev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50" cy="21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7322">
        <w:rPr>
          <w:rFonts w:ascii="Calibri" w:eastAsia="Times New Roman" w:hAnsi="Calibri" w:cs="Tahoma"/>
          <w:b/>
          <w:color w:val="FF0000"/>
          <w:lang w:eastAsia="fr-FR"/>
        </w:rPr>
        <w:t xml:space="preserve">  </w:t>
      </w:r>
      <w:r w:rsidR="00B33EE0" w:rsidRPr="00B33EE0">
        <w:rPr>
          <w:rFonts w:ascii="Calibri" w:eastAsia="Times New Roman" w:hAnsi="Calibri" w:cs="Tahoma"/>
          <w:b/>
          <w:color w:val="FF0000"/>
          <w:lang w:eastAsia="fr-FR"/>
        </w:rPr>
        <w:t>Do</w:t>
      </w:r>
      <w:r w:rsidR="006B0027">
        <w:rPr>
          <w:rFonts w:ascii="Calibri" w:eastAsia="Times New Roman" w:hAnsi="Calibri" w:cs="Tahoma"/>
          <w:b/>
          <w:color w:val="FF0000"/>
          <w:lang w:eastAsia="fr-FR"/>
        </w:rPr>
        <w:t xml:space="preserve">tation de vêtement de travail une </w:t>
      </w:r>
      <w:r w:rsidR="00B33EE0" w:rsidRPr="00B33EE0">
        <w:rPr>
          <w:rFonts w:ascii="Calibri" w:eastAsia="Times New Roman" w:hAnsi="Calibri" w:cs="Tahoma"/>
          <w:b/>
          <w:color w:val="FF0000"/>
          <w:lang w:eastAsia="fr-FR"/>
        </w:rPr>
        <w:t>fois p</w:t>
      </w:r>
      <w:r w:rsidR="006B0027">
        <w:rPr>
          <w:rFonts w:ascii="Calibri" w:eastAsia="Times New Roman" w:hAnsi="Calibri" w:cs="Tahoma"/>
          <w:b/>
          <w:color w:val="FF0000"/>
          <w:lang w:eastAsia="fr-FR"/>
        </w:rPr>
        <w:t>ar an avec nettoyage industriel</w:t>
      </w:r>
    </w:p>
    <w:p w:rsidR="00023E4F" w:rsidRDefault="00B7035C" w:rsidP="00023E4F">
      <w:pPr>
        <w:shd w:val="clear" w:color="auto" w:fill="FFFFFF"/>
        <w:spacing w:before="120" w:after="0" w:line="240" w:lineRule="auto"/>
      </w:pPr>
      <w:r>
        <w:pict>
          <v:shape id="Image 10" o:spid="_x0000_i1027" type="#_x0000_t75" style="width:15.9pt;height:15.9pt;visibility:visible;mso-wrap-style:square" o:bullet="t">
            <v:imagedata r:id="rId9" o:title="picto-pouce-leve"/>
          </v:shape>
        </w:pict>
      </w:r>
      <w:r w:rsidR="00AD7322" w:rsidRPr="00AD7322">
        <w:rPr>
          <w:rFonts w:ascii="Calibri" w:eastAsia="Times New Roman" w:hAnsi="Calibri" w:cs="Tahoma"/>
          <w:b/>
          <w:lang w:eastAsia="fr-FR"/>
        </w:rPr>
        <w:t xml:space="preserve">  </w:t>
      </w:r>
      <w:r w:rsidR="00B33EE0" w:rsidRPr="00B33EE0">
        <w:rPr>
          <w:rFonts w:ascii="Calibri" w:eastAsia="Times New Roman" w:hAnsi="Calibri" w:cs="Tahoma"/>
          <w:b/>
          <w:color w:val="FF0000"/>
          <w:lang w:eastAsia="fr-FR"/>
        </w:rPr>
        <w:t>Donner la possibilité du télétravail pour les sédentaires</w:t>
      </w:r>
      <w:r w:rsidR="006B0027">
        <w:t xml:space="preserve">         </w:t>
      </w:r>
    </w:p>
    <w:p w:rsidR="00E12ADE" w:rsidRPr="00023E4F" w:rsidRDefault="006B0027" w:rsidP="00023E4F">
      <w:pPr>
        <w:shd w:val="clear" w:color="auto" w:fill="FFFFFF"/>
        <w:spacing w:before="120" w:after="0" w:line="240" w:lineRule="auto"/>
        <w:rPr>
          <w:rFonts w:ascii="Calibri" w:eastAsia="Times New Roman" w:hAnsi="Calibri" w:cs="Tahoma"/>
          <w:b/>
          <w:color w:val="FF0000"/>
          <w:lang w:eastAsia="fr-FR"/>
        </w:rPr>
      </w:pPr>
      <w:r>
        <w:t xml:space="preserve">                                         </w:t>
      </w:r>
    </w:p>
    <w:p w:rsidR="00023E4F" w:rsidRPr="00266A9B" w:rsidRDefault="00B7035C" w:rsidP="00023E4F">
      <w:pPr>
        <w:jc w:val="center"/>
        <w:rPr>
          <w:b/>
          <w:sz w:val="28"/>
          <w:szCs w:val="28"/>
        </w:rPr>
      </w:pPr>
      <w:r w:rsidRPr="00266A9B">
        <w:rPr>
          <w:b/>
          <w:sz w:val="28"/>
          <w:szCs w:val="28"/>
        </w:rPr>
        <w:t>RAPPELONS-NOUS</w:t>
      </w:r>
      <w:r w:rsidR="00E05529" w:rsidRPr="00266A9B">
        <w:rPr>
          <w:b/>
          <w:sz w:val="28"/>
          <w:szCs w:val="28"/>
        </w:rPr>
        <w:t> :</w:t>
      </w:r>
      <w:r w:rsidR="00023E4F" w:rsidRPr="00266A9B">
        <w:rPr>
          <w:b/>
          <w:sz w:val="28"/>
          <w:szCs w:val="28"/>
        </w:rPr>
        <w:t xml:space="preserve"> Le 8 juin, to</w:t>
      </w:r>
      <w:r w:rsidR="00E05529" w:rsidRPr="00266A9B">
        <w:rPr>
          <w:b/>
          <w:sz w:val="28"/>
          <w:szCs w:val="28"/>
        </w:rPr>
        <w:t xml:space="preserve">us ensemble nous avons dit STOP </w:t>
      </w:r>
      <w:r w:rsidR="00023E4F" w:rsidRPr="00266A9B">
        <w:rPr>
          <w:b/>
          <w:sz w:val="28"/>
          <w:szCs w:val="28"/>
        </w:rPr>
        <w:t>!!</w:t>
      </w:r>
      <w:r w:rsidR="00E05529" w:rsidRPr="00266A9B">
        <w:rPr>
          <w:b/>
          <w:sz w:val="28"/>
          <w:szCs w:val="28"/>
        </w:rPr>
        <w:t>!</w:t>
      </w:r>
      <w:r w:rsidR="00023E4F" w:rsidRPr="00266A9B">
        <w:rPr>
          <w:b/>
          <w:sz w:val="28"/>
          <w:szCs w:val="28"/>
        </w:rPr>
        <w:t xml:space="preserve"> </w:t>
      </w:r>
    </w:p>
    <w:p w:rsidR="00023E4F" w:rsidRPr="00E05529" w:rsidRDefault="00E05529" w:rsidP="00E05529">
      <w:pPr>
        <w:shd w:val="clear" w:color="auto" w:fill="FFFFFF"/>
        <w:spacing w:before="120" w:after="0" w:line="240" w:lineRule="auto"/>
        <w:jc w:val="center"/>
        <w:rPr>
          <w:rFonts w:ascii="Calibri" w:eastAsia="Times New Roman" w:hAnsi="Calibri" w:cs="Tahoma"/>
          <w:b/>
          <w:color w:val="FF0000"/>
          <w:sz w:val="36"/>
          <w:szCs w:val="36"/>
          <w:lang w:eastAsia="fr-FR"/>
        </w:rPr>
      </w:pPr>
      <w:r>
        <w:rPr>
          <w:rFonts w:ascii="Calibri" w:eastAsia="Times New Roman" w:hAnsi="Calibri" w:cs="Tahoma"/>
          <w:b/>
          <w:color w:val="FF0000"/>
          <w:sz w:val="36"/>
          <w:szCs w:val="36"/>
          <w:lang w:eastAsia="fr-FR"/>
        </w:rPr>
        <w:t>Il faut a</w:t>
      </w:r>
      <w:r w:rsidRPr="00E05529">
        <w:rPr>
          <w:rFonts w:ascii="Calibri" w:eastAsia="Times New Roman" w:hAnsi="Calibri" w:cs="Tahoma"/>
          <w:b/>
          <w:color w:val="FF0000"/>
          <w:sz w:val="36"/>
          <w:szCs w:val="36"/>
          <w:lang w:eastAsia="fr-FR"/>
        </w:rPr>
        <w:t>ugmente</w:t>
      </w:r>
      <w:r>
        <w:rPr>
          <w:rFonts w:ascii="Calibri" w:eastAsia="Times New Roman" w:hAnsi="Calibri" w:cs="Tahoma"/>
          <w:b/>
          <w:color w:val="FF0000"/>
          <w:sz w:val="36"/>
          <w:szCs w:val="36"/>
          <w:lang w:eastAsia="fr-FR"/>
        </w:rPr>
        <w:t>r</w:t>
      </w:r>
      <w:r w:rsidRPr="00E05529">
        <w:rPr>
          <w:rFonts w:ascii="Calibri" w:eastAsia="Times New Roman" w:hAnsi="Calibri" w:cs="Tahoma"/>
          <w:b/>
          <w:color w:val="FF0000"/>
          <w:sz w:val="36"/>
          <w:szCs w:val="36"/>
          <w:lang w:eastAsia="fr-FR"/>
        </w:rPr>
        <w:t xml:space="preserve"> les salaires pas les actionnaires</w:t>
      </w:r>
    </w:p>
    <w:sectPr w:rsidR="00023E4F" w:rsidRPr="00E05529" w:rsidSect="00AD7322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CA0"/>
    <w:rsid w:val="00023E4F"/>
    <w:rsid w:val="00067064"/>
    <w:rsid w:val="000D7CA0"/>
    <w:rsid w:val="001706EB"/>
    <w:rsid w:val="00237613"/>
    <w:rsid w:val="00266A9B"/>
    <w:rsid w:val="00297DE5"/>
    <w:rsid w:val="002D7875"/>
    <w:rsid w:val="00385495"/>
    <w:rsid w:val="003D65D7"/>
    <w:rsid w:val="004861EC"/>
    <w:rsid w:val="004D7E5B"/>
    <w:rsid w:val="0050414C"/>
    <w:rsid w:val="005E3CC0"/>
    <w:rsid w:val="0060383E"/>
    <w:rsid w:val="006B0027"/>
    <w:rsid w:val="00994FB3"/>
    <w:rsid w:val="009B1EEF"/>
    <w:rsid w:val="00AD7322"/>
    <w:rsid w:val="00B33EE0"/>
    <w:rsid w:val="00B417F7"/>
    <w:rsid w:val="00B7035C"/>
    <w:rsid w:val="00B758D8"/>
    <w:rsid w:val="00BC543F"/>
    <w:rsid w:val="00C01061"/>
    <w:rsid w:val="00CB654B"/>
    <w:rsid w:val="00E05529"/>
    <w:rsid w:val="00E12ADE"/>
    <w:rsid w:val="00F65077"/>
    <w:rsid w:val="00FF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D7C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7C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BC54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3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3E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D7C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7C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BC54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3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3E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90583">
      <w:bodyDiv w:val="1"/>
      <w:marLeft w:val="0"/>
      <w:marRight w:val="0"/>
      <w:marTop w:val="0"/>
      <w:marBottom w:val="106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9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7032">
                      <w:marLeft w:val="28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93157">
                          <w:marLeft w:val="0"/>
                          <w:marRight w:val="20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62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71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610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678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96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679297">
      <w:bodyDiv w:val="1"/>
      <w:marLeft w:val="0"/>
      <w:marRight w:val="0"/>
      <w:marTop w:val="0"/>
      <w:marBottom w:val="106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22027">
                      <w:marLeft w:val="28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835733">
                          <w:marLeft w:val="0"/>
                          <w:marRight w:val="20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84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49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134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5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35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2.storage.canalblog.com/24/00/45381/6318860.jp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United Technologies Corporation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Greslon</dc:creator>
  <cp:lastModifiedBy>CE</cp:lastModifiedBy>
  <cp:revision>3</cp:revision>
  <dcterms:created xsi:type="dcterms:W3CDTF">2015-10-15T08:30:00Z</dcterms:created>
  <dcterms:modified xsi:type="dcterms:W3CDTF">2015-10-15T08:36:00Z</dcterms:modified>
</cp:coreProperties>
</file>